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393A3" w14:textId="2981530D" w:rsidR="00DA4F92" w:rsidRDefault="00DA4F92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DA4F92">
        <w:rPr>
          <w:b w:val="0"/>
          <w:u w:val="none"/>
          <w:lang w:eastAsia="en-US"/>
        </w:rPr>
        <w:t>Příloha č. 3 Výzvy - Závazný vzor kupní smlouvy</w:t>
      </w:r>
    </w:p>
    <w:p w14:paraId="615BD464" w14:textId="77777777" w:rsidR="00DA4F92" w:rsidRPr="00DA4F92" w:rsidRDefault="00DA4F92" w:rsidP="00DA4F92"/>
    <w:p w14:paraId="73C4A373" w14:textId="39E99EF3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2600D20" w:rsidR="00F20995" w:rsidRP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A25F4">
        <w:rPr>
          <w:rFonts w:eastAsia="Times New Roman" w:cs="Times New Roman"/>
          <w:b/>
          <w:lang w:eastAsia="cs-CZ"/>
        </w:rPr>
        <w:t>Číslo smlouvy kupujícího.</w:t>
      </w:r>
    </w:p>
    <w:p w14:paraId="6DF16FA9" w14:textId="0C6AD7E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CA25F4" w:rsidRPr="00F20995">
        <w:rPr>
          <w:rFonts w:eastAsia="Times New Roman" w:cs="Times New Roman"/>
          <w:b/>
          <w:highlight w:val="yellow"/>
          <w:lang w:eastAsia="cs-CZ"/>
        </w:rPr>
        <w:t>……………</w:t>
      </w:r>
      <w:r w:rsidR="00CA25F4" w:rsidRPr="00347176">
        <w:rPr>
          <w:rFonts w:eastAsia="Times New Roman" w:cs="Times New Roman"/>
          <w:b/>
          <w:highlight w:val="yellow"/>
          <w:lang w:eastAsia="cs-CZ"/>
        </w:rPr>
        <w:t>…(doplní prodávající)</w:t>
      </w:r>
    </w:p>
    <w:p w14:paraId="1A09913B" w14:textId="6B7EE2F8" w:rsid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194D8550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uzavřená podle ustanovení § </w:t>
      </w:r>
      <w:r w:rsidR="000B0C50" w:rsidRPr="000C5DA0">
        <w:rPr>
          <w:rFonts w:eastAsia="Times New Roman" w:cs="Times New Roman"/>
          <w:lang w:eastAsia="cs-CZ"/>
        </w:rPr>
        <w:t>20</w:t>
      </w:r>
      <w:r w:rsidR="000B0C50">
        <w:rPr>
          <w:rFonts w:eastAsia="Times New Roman" w:cs="Times New Roman"/>
          <w:lang w:eastAsia="cs-CZ"/>
        </w:rPr>
        <w:t>85</w:t>
      </w:r>
      <w:r w:rsidR="000B0C50" w:rsidRPr="000C5DA0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9C9BF5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CA25F4" w:rsidRPr="00782ED6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2D28EC39" w14:textId="563C88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ECADEE1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CA25F4">
        <w:rPr>
          <w:b/>
          <w:lang w:eastAsia="cs-CZ"/>
        </w:rPr>
        <w:t>„</w:t>
      </w:r>
      <w:r w:rsidR="009C0571" w:rsidRPr="009C0571">
        <w:rPr>
          <w:b/>
          <w:lang w:eastAsia="cs-CZ"/>
        </w:rPr>
        <w:t>Mobilní přístřešek pro VYA a AJ</w:t>
      </w:r>
      <w:r w:rsidRPr="00CA25F4">
        <w:rPr>
          <w:b/>
          <w:lang w:eastAsia="cs-CZ"/>
        </w:rPr>
        <w:t>“,</w:t>
      </w:r>
      <w:r w:rsidRPr="00CA25F4">
        <w:rPr>
          <w:lang w:eastAsia="cs-CZ"/>
        </w:rPr>
        <w:t xml:space="preserve"> </w:t>
      </w:r>
      <w:r w:rsidR="001C22E7" w:rsidRPr="00CA25F4">
        <w:rPr>
          <w:rFonts w:eastAsia="Times New Roman" w:cs="Times New Roman"/>
          <w:lang w:eastAsia="cs-CZ"/>
        </w:rPr>
        <w:t>č.j. veřejné zakázky</w:t>
      </w:r>
      <w:r w:rsidR="0034045A">
        <w:rPr>
          <w:rFonts w:eastAsia="Times New Roman" w:cs="Times New Roman"/>
          <w:lang w:eastAsia="cs-CZ"/>
        </w:rPr>
        <w:t xml:space="preserve"> </w:t>
      </w:r>
      <w:r w:rsidR="009C0571">
        <w:rPr>
          <w:rFonts w:eastAsia="Times New Roman" w:cs="Times New Roman"/>
          <w:lang w:eastAsia="cs-CZ"/>
        </w:rPr>
        <w:t>62955</w:t>
      </w:r>
      <w:r w:rsidR="00CA25F4" w:rsidRPr="00CA25F4">
        <w:rPr>
          <w:rFonts w:eastAsia="Times New Roman" w:cs="Times New Roman"/>
          <w:lang w:eastAsia="cs-CZ"/>
        </w:rPr>
        <w:t>/2020-SŽ-GŘ-O8</w:t>
      </w:r>
      <w:r w:rsidR="001C22E7" w:rsidRPr="00CA25F4">
        <w:rPr>
          <w:rFonts w:eastAsia="Times New Roman" w:cs="Times New Roman"/>
          <w:lang w:eastAsia="cs-CZ"/>
        </w:rPr>
        <w:t xml:space="preserve"> </w:t>
      </w:r>
      <w:r w:rsidRPr="00CA25F4">
        <w:rPr>
          <w:lang w:eastAsia="cs-CZ"/>
        </w:rPr>
        <w:t xml:space="preserve">(dále jen „veřejná zakázka“). Jednotlivá ustanovení této </w:t>
      </w:r>
      <w:r w:rsidR="008B1447" w:rsidRPr="00CA25F4">
        <w:rPr>
          <w:lang w:eastAsia="cs-CZ"/>
        </w:rPr>
        <w:t>Sml</w:t>
      </w:r>
      <w:r w:rsidRPr="00CA25F4">
        <w:rPr>
          <w:lang w:eastAsia="cs-CZ"/>
        </w:rPr>
        <w:t>ouvy tak budou vykládána v souladu se zadávacími podmínkami veřejné 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787F8C9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Předmětem koupě je </w:t>
      </w:r>
      <w:r w:rsidR="0034045A">
        <w:rPr>
          <w:rFonts w:eastAsia="Times New Roman" w:cs="Times New Roman"/>
          <w:lang w:eastAsia="cs-CZ"/>
        </w:rPr>
        <w:t xml:space="preserve">dodávka </w:t>
      </w:r>
      <w:r w:rsidR="009C0571">
        <w:rPr>
          <w:lang w:eastAsia="cs-CZ"/>
        </w:rPr>
        <w:t>1 kusu sestavy mobilní haly pro parkování požární techniky s možností modularity</w:t>
      </w:r>
      <w:r w:rsidRPr="00A85D47">
        <w:rPr>
          <w:rFonts w:eastAsia="Times New Roman" w:cs="Times New Roman"/>
          <w:lang w:eastAsia="cs-CZ"/>
        </w:rPr>
        <w:t>.</w:t>
      </w:r>
    </w:p>
    <w:p w14:paraId="01CA54BB" w14:textId="6F2D6EF5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Přesná specifikace je uvedena v příloze č. </w:t>
      </w:r>
      <w:r w:rsidR="00A85D47" w:rsidRPr="00A85D47">
        <w:rPr>
          <w:rFonts w:eastAsia="Times New Roman" w:cs="Times New Roman"/>
          <w:lang w:eastAsia="cs-CZ"/>
        </w:rPr>
        <w:t>1 a č. 2 této Smlouvy</w:t>
      </w:r>
      <w:r w:rsidRPr="00A85D47">
        <w:rPr>
          <w:rFonts w:eastAsia="Times New Roman" w:cs="Times New Roman"/>
          <w:lang w:eastAsia="cs-CZ"/>
        </w:rPr>
        <w:t>.</w:t>
      </w:r>
    </w:p>
    <w:p w14:paraId="4A214B1F" w14:textId="79F72194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>Předmět koupě musí splňovat podmínky stanovené právními předpisy, normam</w:t>
      </w:r>
      <w:r w:rsidR="001E5F6D">
        <w:rPr>
          <w:rFonts w:eastAsia="Times New Roman" w:cs="Times New Roman"/>
          <w:lang w:eastAsia="cs-CZ"/>
        </w:rPr>
        <w:t>i ČSN,</w:t>
      </w:r>
      <w:r w:rsidR="00A85D47" w:rsidRPr="00A85D47">
        <w:rPr>
          <w:rFonts w:eastAsia="Times New Roman" w:cs="Times New Roman"/>
          <w:lang w:eastAsia="cs-CZ"/>
        </w:rPr>
        <w:t xml:space="preserve"> technickými normami pro používání předmětu smlouvy v</w:t>
      </w:r>
      <w:r w:rsidR="001E5F6D">
        <w:rPr>
          <w:rFonts w:eastAsia="Times New Roman" w:cs="Times New Roman"/>
          <w:lang w:eastAsia="cs-CZ"/>
        </w:rPr>
        <w:t> </w:t>
      </w:r>
      <w:r w:rsidR="00A85D47" w:rsidRPr="00A85D47">
        <w:rPr>
          <w:rFonts w:eastAsia="Times New Roman" w:cs="Times New Roman"/>
          <w:lang w:eastAsia="cs-CZ"/>
        </w:rPr>
        <w:t>ČR</w:t>
      </w:r>
      <w:r w:rsidR="0021099B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90DD9B0" w14:textId="510C380E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4364E56B" w14:textId="03AE9A82" w:rsidR="00BE5819" w:rsidRPr="00F20995" w:rsidRDefault="0034045A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5819"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E5819" w:rsidRPr="00F20995">
        <w:rPr>
          <w:rFonts w:eastAsia="Times New Roman" w:cs="Times New Roman"/>
          <w:lang w:eastAsia="cs-CZ"/>
        </w:rPr>
        <w:t xml:space="preserve"> Kč.</w:t>
      </w:r>
    </w:p>
    <w:p w14:paraId="10C2015B" w14:textId="7DF1BFB9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51856EBF" w14:textId="77777777" w:rsidR="00DA4F92" w:rsidRPr="00BE5819" w:rsidRDefault="00DA4F92" w:rsidP="009C057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1E45D2B7" w14:textId="349782C3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 xml:space="preserve">Kupní cena bude uhrazena na základě faktury, jejíž přílohou musí být předávací protokol </w:t>
      </w:r>
      <w:r w:rsidR="009C0571">
        <w:rPr>
          <w:rFonts w:eastAsia="Times New Roman" w:cs="Times New Roman"/>
          <w:lang w:eastAsia="cs-CZ"/>
        </w:rPr>
        <w:t>předmětu smlouvy</w:t>
      </w:r>
      <w:r w:rsidR="00CC23AE">
        <w:rPr>
          <w:rFonts w:eastAsia="Times New Roman" w:cs="Times New Roman"/>
          <w:lang w:eastAsia="cs-CZ"/>
        </w:rPr>
        <w:t>,</w:t>
      </w:r>
      <w:r w:rsidRPr="00A71FBB">
        <w:rPr>
          <w:rFonts w:eastAsia="Times New Roman" w:cs="Times New Roman"/>
          <w:lang w:eastAsia="cs-CZ"/>
        </w:rPr>
        <w:t xml:space="preserve"> podepsan</w:t>
      </w:r>
      <w:r w:rsidR="007C78D1">
        <w:rPr>
          <w:rFonts w:eastAsia="Times New Roman" w:cs="Times New Roman"/>
          <w:lang w:eastAsia="cs-CZ"/>
        </w:rPr>
        <w:t>ý</w:t>
      </w:r>
      <w:r w:rsidRPr="00A71FBB">
        <w:rPr>
          <w:rFonts w:eastAsia="Times New Roman" w:cs="Times New Roman"/>
          <w:lang w:eastAsia="cs-CZ"/>
        </w:rPr>
        <w:t xml:space="preserve"> oběma Smluvními stranami</w:t>
      </w:r>
      <w:r w:rsidR="00B665FE">
        <w:rPr>
          <w:rFonts w:eastAsia="Times New Roman" w:cs="Times New Roman"/>
          <w:lang w:eastAsia="cs-CZ"/>
        </w:rPr>
        <w:t>.</w:t>
      </w:r>
    </w:p>
    <w:p w14:paraId="540AB610" w14:textId="3464714C" w:rsidR="000A2717" w:rsidRDefault="000A2717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Vzhledem </w:t>
      </w:r>
      <w:r w:rsidRPr="00FB1FF6">
        <w:rPr>
          <w:rFonts w:eastAsia="Times New Roman" w:cs="Times New Roman"/>
          <w:lang w:eastAsia="cs-CZ"/>
        </w:rPr>
        <w:t>ke skutečnosti, že předmět plnění je spolufinancován z fondů SFDI, splatnost daňových dokladů činí 60 dní ode dne doručení kupujícímu</w:t>
      </w:r>
      <w:r>
        <w:rPr>
          <w:rFonts w:eastAsia="Times New Roman" w:cs="Times New Roman"/>
          <w:lang w:eastAsia="cs-CZ"/>
        </w:rPr>
        <w:t>.</w:t>
      </w:r>
    </w:p>
    <w:p w14:paraId="0C5B3985" w14:textId="5B47C241" w:rsidR="009C0571" w:rsidRDefault="009C0571" w:rsidP="009C057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AF41BA4" w14:textId="77777777" w:rsidR="009C0571" w:rsidRDefault="009C0571" w:rsidP="009C057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1E5F6D" w:rsidRDefault="00D85C5B" w:rsidP="000E4F4B">
      <w:pPr>
        <w:pStyle w:val="Nadpis1"/>
        <w:rPr>
          <w:rFonts w:eastAsia="Times New Roman"/>
          <w:lang w:eastAsia="cs-CZ"/>
        </w:rPr>
      </w:pPr>
      <w:r w:rsidRPr="001E5F6D">
        <w:rPr>
          <w:rFonts w:eastAsia="Times New Roman"/>
          <w:lang w:eastAsia="cs-CZ"/>
        </w:rPr>
        <w:lastRenderedPageBreak/>
        <w:t>Místo a doba dodání</w:t>
      </w:r>
    </w:p>
    <w:p w14:paraId="37954E98" w14:textId="7635B5AD" w:rsidR="00D85C5B" w:rsidRPr="009C0571" w:rsidRDefault="00D85C5B" w:rsidP="009C0571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9C0571">
        <w:rPr>
          <w:rFonts w:eastAsia="Times New Roman" w:cs="Times New Roman"/>
          <w:highlight w:val="yellow"/>
          <w:lang w:eastAsia="cs-CZ"/>
        </w:rPr>
        <w:t>Místo dodání je</w:t>
      </w:r>
      <w:r w:rsidR="009C0571" w:rsidRPr="009C0571">
        <w:rPr>
          <w:rFonts w:eastAsia="Times New Roman" w:cs="Times New Roman"/>
          <w:highlight w:val="yellow"/>
          <w:lang w:eastAsia="cs-CZ"/>
        </w:rPr>
        <w:t xml:space="preserve"> adresa sídla Prodávajícího (doplní Prodávající).</w:t>
      </w:r>
      <w:bookmarkStart w:id="0" w:name="_GoBack"/>
      <w:bookmarkEnd w:id="0"/>
    </w:p>
    <w:p w14:paraId="5115D35D" w14:textId="05879DCB" w:rsidR="00D85C5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 xml:space="preserve">Předmět koupě bude dodán do </w:t>
      </w:r>
      <w:r w:rsidR="009C0571">
        <w:t>12</w:t>
      </w:r>
      <w:r w:rsidR="00BE5819" w:rsidRPr="001E5F6D">
        <w:t xml:space="preserve"> týdnů od nabytí účinnosti kupní smlouvy</w:t>
      </w:r>
      <w:r w:rsidRPr="001E5F6D">
        <w:rPr>
          <w:rFonts w:eastAsia="Times New Roman" w:cs="Times New Roman"/>
          <w:lang w:eastAsia="cs-CZ"/>
        </w:rPr>
        <w:t>.</w:t>
      </w:r>
    </w:p>
    <w:p w14:paraId="2D7F9CE6" w14:textId="5C359EF1" w:rsidR="00A40527" w:rsidRPr="00C644E8" w:rsidRDefault="00A40527" w:rsidP="00A40527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644E8">
        <w:rPr>
          <w:rFonts w:eastAsia="Times New Roman" w:cs="Times New Roman"/>
          <w:lang w:eastAsia="cs-CZ"/>
        </w:rPr>
        <w:t>Prodávající je povinen předat Kupujícímu předávací protokol ve třech vyhotoveních</w:t>
      </w:r>
      <w:r w:rsidR="007C78D1">
        <w:rPr>
          <w:rFonts w:eastAsia="Times New Roman" w:cs="Times New Roman"/>
          <w:lang w:eastAsia="cs-CZ"/>
        </w:rPr>
        <w:t>, který stvrdí obě Smluvní strany svými podpisy.</w:t>
      </w:r>
      <w:r w:rsidRPr="00C644E8">
        <w:rPr>
          <w:rFonts w:eastAsia="Times New Roman" w:cs="Times New Roman"/>
          <w:lang w:eastAsia="cs-CZ"/>
        </w:rPr>
        <w:t xml:space="preserve"> Jedno vyhotovení oboustranně podepsaného předávacího protokolu si ponechá Kupující a dvě vyhotovení oboustranně podepsaného předávacího protokolu si ponechá Prodávající. </w:t>
      </w:r>
    </w:p>
    <w:p w14:paraId="22914422" w14:textId="77777777" w:rsidR="00A40527" w:rsidRPr="001E5F6D" w:rsidRDefault="00A40527" w:rsidP="00C644E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450BEC4D" w14:textId="2FDF0999" w:rsidR="001E5F6D" w:rsidRPr="00111B6C" w:rsidRDefault="001E5F6D" w:rsidP="00111B6C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</w:t>
      </w:r>
      <w:r>
        <w:rPr>
          <w:rFonts w:eastAsia="Times New Roman" w:cs="Times New Roman"/>
          <w:lang w:eastAsia="cs-CZ"/>
        </w:rPr>
        <w:t>e každé části</w:t>
      </w:r>
      <w:r w:rsidRPr="00A71FBB">
        <w:rPr>
          <w:rFonts w:eastAsia="Times New Roman" w:cs="Times New Roman"/>
          <w:lang w:eastAsia="cs-CZ"/>
        </w:rPr>
        <w:t> předmětu koupě:</w:t>
      </w:r>
    </w:p>
    <w:p w14:paraId="75751D43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Záruční listy,</w:t>
      </w:r>
    </w:p>
    <w:p w14:paraId="28F084A2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t>Originální návod na použití</w:t>
      </w:r>
      <w:r w:rsidRPr="001E5F6D">
        <w:rPr>
          <w:rFonts w:eastAsia="Times New Roman" w:cs="Times New Roman"/>
          <w:lang w:eastAsia="cs-CZ"/>
        </w:rPr>
        <w:t>,</w:t>
      </w:r>
    </w:p>
    <w:p w14:paraId="2E1D06E8" w14:textId="2583FF1F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jazyce,</w:t>
      </w:r>
    </w:p>
    <w:p w14:paraId="2A9EB3C5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Technická dokumentace k výrobku v českém jazyce,</w:t>
      </w:r>
    </w:p>
    <w:p w14:paraId="50AA87C5" w14:textId="68357AF3" w:rsidR="00CC23AE" w:rsidRPr="00CC23AE" w:rsidRDefault="009C0571" w:rsidP="001710D3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</w:t>
      </w:r>
      <w:r w:rsidRPr="001E5F6D">
        <w:t>rohlášení o shodě</w:t>
      </w:r>
      <w:r w:rsidR="00CC23AE">
        <w:t>,</w:t>
      </w:r>
    </w:p>
    <w:p w14:paraId="1244BCF7" w14:textId="66BAA5B3" w:rsidR="001E5F6D" w:rsidRPr="001710D3" w:rsidRDefault="009C0571" w:rsidP="001710D3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Bezpečnostní list</w:t>
      </w:r>
      <w:r w:rsidR="001E5F6D" w:rsidRPr="001710D3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780B61B7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1E5F6D">
        <w:rPr>
          <w:rFonts w:eastAsia="Times New Roman" w:cs="Times New Roman"/>
          <w:highlight w:val="yellow"/>
          <w:lang w:eastAsia="cs-CZ"/>
        </w:rPr>
        <w:t>……… (</w:t>
      </w:r>
      <w:r w:rsidR="001E5F6D" w:rsidRPr="001E5F6D">
        <w:rPr>
          <w:rFonts w:eastAsia="Times New Roman" w:cs="Times New Roman"/>
          <w:highlight w:val="yellow"/>
          <w:lang w:eastAsia="cs-CZ"/>
        </w:rPr>
        <w:t>doplní prodávající - minimálně 24 měsíců).</w:t>
      </w:r>
    </w:p>
    <w:p w14:paraId="2097C982" w14:textId="101F6BDB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3F12B749" w14:textId="77777777" w:rsidR="00702899" w:rsidRPr="00702899" w:rsidRDefault="00702899" w:rsidP="00702899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20795E0B" w:rsidR="00A33BB9" w:rsidRPr="00A33BB9" w:rsidRDefault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 w:rsidRPr="00A33BB9">
        <w:rPr>
          <w:rFonts w:eastAsia="Times New Roman" w:cs="Times New Roman"/>
          <w:highlight w:val="yellow"/>
          <w:lang w:eastAsia="cs-CZ"/>
        </w:rPr>
        <w:t xml:space="preserve"> se budou podílet poddodavatelé uvedení v příloze č…. této Smlouvy. </w:t>
      </w:r>
    </w:p>
    <w:p w14:paraId="5CD37451" w14:textId="4DB4A5B0" w:rsidR="00A33BB9" w:rsidRPr="00A33BB9" w:rsidRDefault="00A33BB9" w:rsidP="00A33BB9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(jestliže se 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nebudou podílet poddodavatelé, dodavatel do bodu 6.1 napíše: „Na </w:t>
      </w:r>
      <w:r w:rsidR="007C78D1">
        <w:rPr>
          <w:rFonts w:eastAsia="Times New Roman" w:cs="Times New Roman"/>
          <w:highlight w:val="yellow"/>
          <w:lang w:eastAsia="cs-CZ"/>
        </w:rPr>
        <w:t>předmětu Koupě</w:t>
      </w:r>
      <w:r>
        <w:rPr>
          <w:rFonts w:eastAsia="Times New Roman" w:cs="Times New Roman"/>
          <w:highlight w:val="yellow"/>
          <w:lang w:eastAsia="cs-CZ"/>
        </w:rPr>
        <w:t xml:space="preserve"> se nebudou podílet poddodavatelé</w:t>
      </w:r>
      <w:r w:rsidR="007C78D1">
        <w:rPr>
          <w:rFonts w:eastAsia="Times New Roman" w:cs="Times New Roman"/>
          <w:highlight w:val="yellow"/>
          <w:lang w:eastAsia="cs-CZ"/>
        </w:rPr>
        <w:t>.“</w:t>
      </w:r>
      <w:r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1749907C" w14:textId="77777777" w:rsidR="00702899" w:rsidRPr="00702899" w:rsidRDefault="00702899" w:rsidP="0070289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32BD3C0" w14:textId="77777777" w:rsidR="00702899" w:rsidRPr="00702899" w:rsidRDefault="00702899" w:rsidP="00702899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7C389EAA" w:rsidR="00D85C5B" w:rsidRPr="000C5DA0" w:rsidRDefault="00D85C5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1E5F6D">
        <w:rPr>
          <w:rFonts w:eastAsia="Times New Roman" w:cs="Times New Roman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</w:t>
      </w:r>
      <w:r w:rsidRPr="000C5DA0">
        <w:rPr>
          <w:rFonts w:eastAsia="Calibri" w:cs="Times New Roman"/>
        </w:rPr>
        <w:lastRenderedPageBreak/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3CE4368F" w14:textId="77777777" w:rsidR="00702899" w:rsidRPr="00702899" w:rsidRDefault="00702899" w:rsidP="0070289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2DC008E" w14:textId="77777777" w:rsidR="00702899" w:rsidRPr="00702899" w:rsidRDefault="00702899" w:rsidP="00702899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1A0DEA23" w:rsidR="00D85C5B" w:rsidRPr="000C5DA0" w:rsidRDefault="00065284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</w:t>
      </w:r>
      <w:r w:rsidRPr="000C5DA0">
        <w:rPr>
          <w:rFonts w:eastAsia="Times New Roman" w:cs="Times New Roman"/>
          <w:lang w:eastAsia="cs-CZ"/>
        </w:rPr>
        <w:lastRenderedPageBreak/>
        <w:t xml:space="preserve">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A4F92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F92">
        <w:rPr>
          <w:rFonts w:eastAsia="Calibri" w:cs="Times New Roman"/>
        </w:rPr>
        <w:t>Tato S</w:t>
      </w:r>
      <w:r w:rsidR="00D85C5B" w:rsidRPr="00DA4F92">
        <w:rPr>
          <w:rFonts w:eastAsia="Calibri" w:cs="Times New Roman"/>
        </w:rPr>
        <w:t xml:space="preserve">mlouva nabývá platnosti okamžikem podpisu poslední ze </w:t>
      </w:r>
      <w:r w:rsidR="00FB5045" w:rsidRPr="00DA4F92">
        <w:rPr>
          <w:rFonts w:eastAsia="Calibri" w:cs="Times New Roman"/>
        </w:rPr>
        <w:t>Sml</w:t>
      </w:r>
      <w:r w:rsidR="00D85C5B" w:rsidRPr="00DA4F9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F7E7050" w14:textId="77777777" w:rsidR="00A85D47" w:rsidRPr="000C5DA0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Pr="009F6F92">
        <w:rPr>
          <w:rFonts w:eastAsia="Times New Roman" w:cs="Times New Roman"/>
          <w:highlight w:val="yellow"/>
          <w:lang w:eastAsia="cs-CZ"/>
        </w:rPr>
        <w:t>koupě (poskytne prodávající)</w:t>
      </w:r>
    </w:p>
    <w:p w14:paraId="40A79EA7" w14:textId="77777777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2:</w:t>
      </w:r>
      <w:r w:rsidRPr="009F6F92">
        <w:rPr>
          <w:rFonts w:eastAsia="Times New Roman" w:cs="Times New Roman"/>
          <w:lang w:eastAsia="cs-CZ"/>
        </w:rPr>
        <w:tab/>
      </w:r>
      <w:r>
        <w:t>b</w:t>
      </w:r>
      <w:r w:rsidRPr="009F6F92">
        <w:t>ližší specifikace předmětu koupě (požadavek kupujícího)</w:t>
      </w:r>
    </w:p>
    <w:p w14:paraId="797E5497" w14:textId="77777777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14BBA68B" w14:textId="493B72F4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>poddodavatelů (poskytne prodávající, může využít přiložený vzor)</w:t>
      </w:r>
    </w:p>
    <w:p w14:paraId="7DF0D212" w14:textId="17DD8BC3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</w:t>
      </w:r>
      <w:r>
        <w:rPr>
          <w:rFonts w:eastAsia="Times New Roman" w:cs="Times New Roman"/>
          <w:highlight w:val="yellow"/>
          <w:lang w:eastAsia="cs-CZ"/>
        </w:rPr>
        <w:t>, poskytne prodávající)</w:t>
      </w:r>
    </w:p>
    <w:p w14:paraId="2947847E" w14:textId="318AD05A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67EACE" w14:textId="77777777" w:rsidR="00A85D47" w:rsidRPr="007F5EC4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303F39E" w14:textId="75D7B41B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(bude elektronicky 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 elektronicky podepsáno)</w:t>
      </w:r>
    </w:p>
    <w:p w14:paraId="49A5A567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72C73250" w14:textId="77777777" w:rsidR="00A85D47" w:rsidRDefault="00A85D47" w:rsidP="00A85D47">
      <w:pPr>
        <w:spacing w:after="0" w:line="276" w:lineRule="auto"/>
        <w:rPr>
          <w:b/>
          <w:noProof/>
        </w:rPr>
      </w:pPr>
    </w:p>
    <w:p w14:paraId="5EE22C5C" w14:textId="77777777" w:rsidR="00A85D47" w:rsidRPr="00ED19B5" w:rsidRDefault="00A85D47" w:rsidP="00A85D47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25CCA4A8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CA25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43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58761" w14:textId="77777777" w:rsidR="004638DD" w:rsidRDefault="004638DD" w:rsidP="00962258">
      <w:pPr>
        <w:spacing w:after="0" w:line="240" w:lineRule="auto"/>
      </w:pPr>
      <w:r>
        <w:separator/>
      </w:r>
    </w:p>
  </w:endnote>
  <w:endnote w:type="continuationSeparator" w:id="0">
    <w:p w14:paraId="27458190" w14:textId="77777777" w:rsidR="004638DD" w:rsidRDefault="004638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1868A64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B7E515E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5A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5A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E5F6D" w:rsidRDefault="001E5F6D" w:rsidP="00CA25F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E5F6D" w:rsidRDefault="001E5F6D" w:rsidP="00CA25F4">
          <w:pPr>
            <w:pStyle w:val="Zpat"/>
          </w:pPr>
        </w:p>
      </w:tc>
      <w:tc>
        <w:tcPr>
          <w:tcW w:w="2921" w:type="dxa"/>
        </w:tcPr>
        <w:p w14:paraId="5769D112" w14:textId="77777777" w:rsidR="001E5F6D" w:rsidRDefault="001E5F6D" w:rsidP="00CA25F4">
          <w:pPr>
            <w:pStyle w:val="Zpat"/>
          </w:pPr>
        </w:p>
      </w:tc>
    </w:tr>
  </w:tbl>
  <w:p w14:paraId="6838673E" w14:textId="77777777" w:rsidR="001E5F6D" w:rsidRPr="00B8518B" w:rsidRDefault="001E5F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9CCC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0992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284085A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33DB91F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5A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5A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E5F6D" w:rsidRDefault="001E5F6D" w:rsidP="00CA25F4">
          <w:pPr>
            <w:pStyle w:val="Zpat"/>
          </w:pPr>
          <w:r>
            <w:t>Správa železnic, státní organizace</w:t>
          </w:r>
        </w:p>
        <w:p w14:paraId="73B501C9" w14:textId="77777777" w:rsidR="001E5F6D" w:rsidRDefault="001E5F6D" w:rsidP="00CA25F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E5F6D" w:rsidRDefault="001E5F6D" w:rsidP="00CA25F4">
          <w:pPr>
            <w:pStyle w:val="Zpat"/>
          </w:pPr>
          <w:r>
            <w:t>Sídlo: Dlážděná 1003/7, 110 00 Praha 1</w:t>
          </w:r>
        </w:p>
        <w:p w14:paraId="1AC701C9" w14:textId="77777777" w:rsidR="001E5F6D" w:rsidRDefault="001E5F6D" w:rsidP="00CA25F4">
          <w:pPr>
            <w:pStyle w:val="Zpat"/>
          </w:pPr>
          <w:r>
            <w:t>IČ: 709 94 234 DIČ: CZ 709 94 234</w:t>
          </w:r>
        </w:p>
        <w:p w14:paraId="5F9C430D" w14:textId="0C75DEAD" w:rsidR="001E5F6D" w:rsidRDefault="001E5F6D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E5F6D" w:rsidRDefault="001E5F6D" w:rsidP="00CA25F4">
          <w:pPr>
            <w:pStyle w:val="Zpat"/>
          </w:pPr>
        </w:p>
      </w:tc>
    </w:tr>
  </w:tbl>
  <w:p w14:paraId="0935A879" w14:textId="77777777" w:rsidR="001E5F6D" w:rsidRPr="00B8518B" w:rsidRDefault="001E5F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9FE0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AA54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E5F6D" w:rsidRPr="00460660" w:rsidRDefault="001E5F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4F978" w14:textId="77777777" w:rsidR="004638DD" w:rsidRDefault="004638DD" w:rsidP="00962258">
      <w:pPr>
        <w:spacing w:after="0" w:line="240" w:lineRule="auto"/>
      </w:pPr>
      <w:r>
        <w:separator/>
      </w:r>
    </w:p>
  </w:footnote>
  <w:footnote w:type="continuationSeparator" w:id="0">
    <w:p w14:paraId="3928AC0A" w14:textId="77777777" w:rsidR="004638DD" w:rsidRDefault="004638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5DFA9468" w:rsidR="001E5F6D" w:rsidRPr="00D6163D" w:rsidRDefault="001E5F6D" w:rsidP="00CA25F4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711C4DFE" wp14:editId="65E8FEE9">
          <wp:extent cx="1243444" cy="704850"/>
          <wp:effectExtent l="0" t="0" r="0" b="0"/>
          <wp:docPr id="69" name="Obrázek 69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5F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E5F6D" w:rsidRPr="00D6163D" w:rsidRDefault="001E5F6D" w:rsidP="00FC6389">
          <w:pPr>
            <w:pStyle w:val="Druhdokumentu"/>
          </w:pPr>
        </w:p>
      </w:tc>
    </w:tr>
    <w:tr w:rsidR="001E5F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E5F6D" w:rsidRPr="00D6163D" w:rsidRDefault="001E5F6D" w:rsidP="00FC6389">
          <w:pPr>
            <w:pStyle w:val="Druhdokumentu"/>
          </w:pPr>
        </w:p>
      </w:tc>
    </w:tr>
  </w:tbl>
  <w:p w14:paraId="4D4AA505" w14:textId="5B2B010A" w:rsidR="001E5F6D" w:rsidRPr="00D6163D" w:rsidRDefault="001E5F6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0" name="Obrázek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E5F6D" w:rsidRPr="00460660" w:rsidRDefault="001E5F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366"/>
    <w:rsid w:val="00072C1E"/>
    <w:rsid w:val="00092B31"/>
    <w:rsid w:val="000A2717"/>
    <w:rsid w:val="000B0C50"/>
    <w:rsid w:val="000C5DA0"/>
    <w:rsid w:val="000D1379"/>
    <w:rsid w:val="000D4601"/>
    <w:rsid w:val="000E23A7"/>
    <w:rsid w:val="000E4F4B"/>
    <w:rsid w:val="000F674A"/>
    <w:rsid w:val="0010693F"/>
    <w:rsid w:val="00111B6C"/>
    <w:rsid w:val="00114472"/>
    <w:rsid w:val="001550BC"/>
    <w:rsid w:val="001605B9"/>
    <w:rsid w:val="00164A12"/>
    <w:rsid w:val="00170EC5"/>
    <w:rsid w:val="001710D3"/>
    <w:rsid w:val="001747C1"/>
    <w:rsid w:val="00176797"/>
    <w:rsid w:val="001813BF"/>
    <w:rsid w:val="00184743"/>
    <w:rsid w:val="00185AF4"/>
    <w:rsid w:val="001861B8"/>
    <w:rsid w:val="001B540F"/>
    <w:rsid w:val="001C22E7"/>
    <w:rsid w:val="001C4874"/>
    <w:rsid w:val="001E5F6D"/>
    <w:rsid w:val="001E62F8"/>
    <w:rsid w:val="00207DF5"/>
    <w:rsid w:val="0021099B"/>
    <w:rsid w:val="002150E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045A"/>
    <w:rsid w:val="00341DCF"/>
    <w:rsid w:val="00346E96"/>
    <w:rsid w:val="00357BC6"/>
    <w:rsid w:val="00385A72"/>
    <w:rsid w:val="003956C6"/>
    <w:rsid w:val="003A63EE"/>
    <w:rsid w:val="003B39EC"/>
    <w:rsid w:val="003B754D"/>
    <w:rsid w:val="0041746F"/>
    <w:rsid w:val="0043728F"/>
    <w:rsid w:val="00441430"/>
    <w:rsid w:val="00450F07"/>
    <w:rsid w:val="00453CD3"/>
    <w:rsid w:val="00460660"/>
    <w:rsid w:val="004638DD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B555D"/>
    <w:rsid w:val="006D229F"/>
    <w:rsid w:val="006D7AFE"/>
    <w:rsid w:val="006E0578"/>
    <w:rsid w:val="006E314D"/>
    <w:rsid w:val="006F3C20"/>
    <w:rsid w:val="00702899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C78D1"/>
    <w:rsid w:val="007D37B0"/>
    <w:rsid w:val="007E165D"/>
    <w:rsid w:val="007E4A6E"/>
    <w:rsid w:val="007F56A7"/>
    <w:rsid w:val="007F5EC4"/>
    <w:rsid w:val="00807DD0"/>
    <w:rsid w:val="00813F1E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1DF1"/>
    <w:rsid w:val="00992D9C"/>
    <w:rsid w:val="00996CB8"/>
    <w:rsid w:val="009B14A9"/>
    <w:rsid w:val="009B2E97"/>
    <w:rsid w:val="009C0571"/>
    <w:rsid w:val="009E07F4"/>
    <w:rsid w:val="009F392E"/>
    <w:rsid w:val="00A24EC2"/>
    <w:rsid w:val="00A33BB9"/>
    <w:rsid w:val="00A349F7"/>
    <w:rsid w:val="00A40527"/>
    <w:rsid w:val="00A606A7"/>
    <w:rsid w:val="00A6177B"/>
    <w:rsid w:val="00A66136"/>
    <w:rsid w:val="00A85D47"/>
    <w:rsid w:val="00A91C7A"/>
    <w:rsid w:val="00A96888"/>
    <w:rsid w:val="00AA4CBB"/>
    <w:rsid w:val="00AA65FA"/>
    <w:rsid w:val="00AA7351"/>
    <w:rsid w:val="00AD056F"/>
    <w:rsid w:val="00AD6731"/>
    <w:rsid w:val="00B02BE2"/>
    <w:rsid w:val="00B03CF9"/>
    <w:rsid w:val="00B15D0D"/>
    <w:rsid w:val="00B56FC3"/>
    <w:rsid w:val="00B665FE"/>
    <w:rsid w:val="00B75EE1"/>
    <w:rsid w:val="00B77481"/>
    <w:rsid w:val="00B8518B"/>
    <w:rsid w:val="00BC51D3"/>
    <w:rsid w:val="00BD7E91"/>
    <w:rsid w:val="00BE5819"/>
    <w:rsid w:val="00C02D0A"/>
    <w:rsid w:val="00C03A6E"/>
    <w:rsid w:val="00C07CEF"/>
    <w:rsid w:val="00C24C30"/>
    <w:rsid w:val="00C44F6A"/>
    <w:rsid w:val="00C47AE3"/>
    <w:rsid w:val="00C63CB5"/>
    <w:rsid w:val="00C644E8"/>
    <w:rsid w:val="00CA25F4"/>
    <w:rsid w:val="00CA4013"/>
    <w:rsid w:val="00CB3AD5"/>
    <w:rsid w:val="00CC1601"/>
    <w:rsid w:val="00CC23AE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17A3"/>
    <w:rsid w:val="00D831A3"/>
    <w:rsid w:val="00D85C5B"/>
    <w:rsid w:val="00DA4F92"/>
    <w:rsid w:val="00DC75F3"/>
    <w:rsid w:val="00DD46F3"/>
    <w:rsid w:val="00DE56F2"/>
    <w:rsid w:val="00DF116D"/>
    <w:rsid w:val="00E17FE7"/>
    <w:rsid w:val="00E55908"/>
    <w:rsid w:val="00E967DA"/>
    <w:rsid w:val="00EA1DA7"/>
    <w:rsid w:val="00EB104F"/>
    <w:rsid w:val="00ED14BD"/>
    <w:rsid w:val="00EE1184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A80AED-9C28-4717-B2F6-AFBDBD3F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1325</Words>
  <Characters>7820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2</cp:revision>
  <cp:lastPrinted>2017-11-28T17:18:00Z</cp:lastPrinted>
  <dcterms:created xsi:type="dcterms:W3CDTF">2020-10-08T10:57:00Z</dcterms:created>
  <dcterms:modified xsi:type="dcterms:W3CDTF">2020-10-08T10:57:00Z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